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shd w:val="clear" w:color="auto" w:fill="auto"/>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shd w:val="clear" w:color="auto" w:fill="auto"/>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shd w:val="clear" w:color="auto" w:fill="auto"/>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shd w:val="clear" w:color="auto" w:fill="auto"/>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shd w:val="clear" w:color="auto" w:fill="auto"/>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shd w:val="clear" w:color="auto" w:fill="auto"/>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shd w:val="clear" w:color="auto" w:fill="auto"/>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shd w:val="clear" w:color="auto" w:fill="auto"/>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shd w:val="clear" w:color="auto" w:fill="auto"/>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shd w:val="clear" w:color="auto" w:fill="auto"/>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shd w:val="clear" w:color="auto" w:fill="auto"/>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shd w:val="clear" w:color="auto" w:fill="auto"/>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shd w:val="clear" w:color="auto" w:fill="auto"/>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shd w:val="clear" w:color="auto" w:fill="auto"/>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shd w:val="clear" w:color="auto" w:fill="auto"/>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shd w:val="clear" w:color="auto" w:fill="auto"/>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shd w:val="clear" w:color="auto" w:fill="auto"/>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shd w:val="clear" w:color="auto" w:fill="auto"/>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5B21F851"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 xml:space="preserve">Nesibaigus paraiškų / pasiūlymų pateikimo terminui, </w:t>
      </w:r>
      <w:r w:rsidR="00745CB8">
        <w:rPr>
          <w:rFonts w:asciiTheme="minorHAnsi" w:hAnsiTheme="minorHAnsi" w:cstheme="minorHAnsi"/>
          <w:color w:val="auto"/>
          <w:lang w:val="lt-LT"/>
        </w:rPr>
        <w:t>P</w:t>
      </w:r>
      <w:r w:rsidRPr="004908F8">
        <w:rPr>
          <w:rFonts w:asciiTheme="minorHAnsi" w:hAnsiTheme="minorHAnsi" w:cstheme="minorHAnsi"/>
          <w:color w:val="auto"/>
          <w:lang w:val="lt-LT"/>
        </w:rPr>
        <w:t>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03B643EA" w14:textId="784F272C" w:rsidR="00CF7D1D" w:rsidRPr="00CF7D1D" w:rsidRDefault="00CF7D1D"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CF7D1D">
        <w:rPr>
          <w:rFonts w:asciiTheme="minorHAnsi" w:hAnsiTheme="minorHAnsi" w:cstheme="minorHAnsi"/>
          <w:sz w:val="22"/>
          <w:szCs w:val="22"/>
          <w:lang w:val="lt-LT"/>
        </w:rPr>
        <w:t xml:space="preserve">Perkančioji organizacija turi teisę pratęsti </w:t>
      </w:r>
      <w:r>
        <w:rPr>
          <w:rFonts w:asciiTheme="minorHAnsi" w:hAnsiTheme="minorHAnsi" w:cstheme="minorHAnsi"/>
          <w:sz w:val="22"/>
          <w:szCs w:val="22"/>
          <w:lang w:val="lt-LT"/>
        </w:rPr>
        <w:t>p</w:t>
      </w:r>
      <w:r w:rsidRPr="00CF7D1D">
        <w:rPr>
          <w:rFonts w:asciiTheme="minorHAnsi" w:hAnsiTheme="minorHAnsi" w:cstheme="minorHAnsi"/>
          <w:sz w:val="22"/>
          <w:szCs w:val="22"/>
          <w:lang w:val="lt-LT"/>
        </w:rPr>
        <w:t xml:space="preserve">araiškų / </w:t>
      </w:r>
      <w:r>
        <w:rPr>
          <w:rFonts w:asciiTheme="minorHAnsi" w:hAnsiTheme="minorHAnsi" w:cstheme="minorHAnsi"/>
          <w:sz w:val="22"/>
          <w:szCs w:val="22"/>
          <w:lang w:val="lt-LT"/>
        </w:rPr>
        <w:t>p</w:t>
      </w:r>
      <w:r w:rsidRPr="00CF7D1D">
        <w:rPr>
          <w:rFonts w:asciiTheme="minorHAnsi" w:hAnsiTheme="minorHAnsi" w:cstheme="minorHAnsi"/>
          <w:sz w:val="22"/>
          <w:szCs w:val="22"/>
          <w:lang w:val="lt-LT"/>
        </w:rPr>
        <w:t xml:space="preserve">asiūlymų pateikimo terminą. Apie naują </w:t>
      </w:r>
      <w:r>
        <w:rPr>
          <w:rFonts w:asciiTheme="minorHAnsi" w:hAnsiTheme="minorHAnsi" w:cstheme="minorHAnsi"/>
          <w:sz w:val="22"/>
          <w:szCs w:val="22"/>
          <w:lang w:val="lt-LT"/>
        </w:rPr>
        <w:t>p</w:t>
      </w:r>
      <w:r w:rsidRPr="00CF7D1D">
        <w:rPr>
          <w:rFonts w:asciiTheme="minorHAnsi" w:hAnsiTheme="minorHAnsi" w:cstheme="minorHAnsi"/>
          <w:sz w:val="22"/>
          <w:szCs w:val="22"/>
          <w:lang w:val="lt-LT"/>
        </w:rPr>
        <w:t xml:space="preserve">araiškų / </w:t>
      </w:r>
      <w:r>
        <w:rPr>
          <w:rFonts w:asciiTheme="minorHAnsi" w:hAnsiTheme="minorHAnsi" w:cstheme="minorHAnsi"/>
          <w:sz w:val="22"/>
          <w:szCs w:val="22"/>
          <w:lang w:val="lt-LT"/>
        </w:rPr>
        <w:t>p</w:t>
      </w:r>
      <w:r w:rsidRPr="00CF7D1D">
        <w:rPr>
          <w:rFonts w:asciiTheme="minorHAnsi" w:hAnsiTheme="minorHAnsi" w:cstheme="minorHAnsi"/>
          <w:sz w:val="22"/>
          <w:szCs w:val="22"/>
          <w:lang w:val="lt-LT"/>
        </w:rPr>
        <w:t xml:space="preserve">asiūlymų pateikimo terminą Perkančioji organizacija paskelbia </w:t>
      </w:r>
      <w:r>
        <w:rPr>
          <w:rFonts w:asciiTheme="minorHAnsi" w:hAnsiTheme="minorHAnsi" w:cstheme="minorHAnsi"/>
          <w:sz w:val="22"/>
          <w:szCs w:val="22"/>
          <w:lang w:val="lt-LT"/>
        </w:rPr>
        <w:t>V</w:t>
      </w:r>
      <w:r w:rsidRPr="00CF7D1D">
        <w:rPr>
          <w:rFonts w:asciiTheme="minorHAnsi" w:hAnsiTheme="minorHAnsi" w:cstheme="minorHAnsi"/>
          <w:sz w:val="22"/>
          <w:szCs w:val="22"/>
          <w:lang w:val="lt-LT"/>
        </w:rPr>
        <w:t>PĮ nustatyta tvarka ir CVP IS priemonėmis praneša visiems suinteresuotiems tiekėjams</w:t>
      </w:r>
      <w:r>
        <w:rPr>
          <w:rFonts w:asciiTheme="minorHAnsi" w:hAnsiTheme="minorHAnsi" w:cstheme="minorHAnsi"/>
          <w:sz w:val="22"/>
          <w:szCs w:val="22"/>
          <w:lang w:val="lt-LT"/>
        </w:rPr>
        <w:t>.</w:t>
      </w:r>
    </w:p>
    <w:p w14:paraId="263C7306" w14:textId="65763AAF"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r w:rsidRPr="004908F8">
        <w:rPr>
          <w:rFonts w:asciiTheme="minorHAnsi" w:hAnsiTheme="minorHAnsi" w:cstheme="minorHAnsi"/>
          <w:b/>
          <w:sz w:val="22"/>
          <w:szCs w:val="22"/>
        </w:rPr>
        <w:t>TIEKĖJŲ  PAŠALINIMO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5102E77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w:t>
      </w:r>
      <w:r w:rsidR="00332693">
        <w:rPr>
          <w:rFonts w:asciiTheme="minorHAnsi" w:eastAsia="Calibri" w:hAnsiTheme="minorHAnsi" w:cstheme="minorHAnsi"/>
          <w:bCs/>
          <w:sz w:val="22"/>
          <w:szCs w:val="22"/>
          <w:lang w:val="lt-LT"/>
        </w:rPr>
        <w:t xml:space="preserve"> (jeigu SPS nenustatyta kitaip)</w:t>
      </w:r>
      <w:r w:rsidRPr="004908F8">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lastRenderedPageBreak/>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iekėjas neprivalo pasirašyti,  tačiau  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asiūlymo formą jis patvirtina  visų  pridedamų  dokumentų  tikrumą). Perkančioji organizacija nereikalauja 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393B3A2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w:t>
      </w:r>
      <w:r w:rsidR="00745CB8">
        <w:rPr>
          <w:rFonts w:asciiTheme="minorHAnsi" w:eastAsia="Calibri" w:hAnsiTheme="minorHAnsi" w:cstheme="minorHAnsi"/>
          <w:sz w:val="22"/>
          <w:szCs w:val="22"/>
          <w:lang w:val="lt-LT"/>
        </w:rPr>
        <w:t>SABIS</w:t>
      </w:r>
      <w:r w:rsidR="000A0E0B" w:rsidRPr="000A0E0B">
        <w:rPr>
          <w:rFonts w:asciiTheme="minorHAnsi" w:eastAsia="Calibri" w:hAnsiTheme="minorHAnsi" w:cstheme="minorHAnsi"/>
          <w:sz w:val="22"/>
          <w:szCs w:val="22"/>
          <w:lang w:val="lt-LT"/>
        </w:rPr>
        <w:t xml:space="preserve">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xml:space="preserve">) </w:t>
      </w:r>
      <w:r w:rsidR="00735261">
        <w:rPr>
          <w:rFonts w:asciiTheme="minorHAnsi" w:hAnsiTheme="minorHAnsi" w:cstheme="minorHAnsi"/>
          <w:bCs/>
          <w:sz w:val="22"/>
          <w:szCs w:val="22"/>
          <w:lang w:val="lt-LT"/>
        </w:rPr>
        <w:lastRenderedPageBreak/>
        <w:t>kalendorinių dienų nuo 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3247C5DC"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lastRenderedPageBreak/>
        <w:t xml:space="preserve">per Perkančiosios organizacijos nustatytą laiką raštu pateikti dokumentą, kuris patvirtintų, kad </w:t>
      </w:r>
      <w:r w:rsidR="00CF209A">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10AE3DFD"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w:t>
      </w:r>
      <w:r w:rsidRPr="004908F8">
        <w:rPr>
          <w:rFonts w:asciiTheme="minorHAnsi" w:hAnsiTheme="minorHAnsi" w:cstheme="minorHAnsi"/>
          <w:sz w:val="22"/>
          <w:szCs w:val="22"/>
          <w:lang w:val="lt-LT"/>
        </w:rPr>
        <w:t>.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575AB455"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w:t>
      </w:r>
      <w:hyperlink r:id="rId15" w:history="1">
        <w:r w:rsidR="00571F53" w:rsidRPr="004E04A6">
          <w:rPr>
            <w:rStyle w:val="Hyperlink"/>
            <w:rFonts w:asciiTheme="minorHAnsi" w:hAnsiTheme="minorHAnsi" w:cstheme="minorHAnsi"/>
            <w:b/>
            <w:bCs/>
            <w:sz w:val="22"/>
            <w:szCs w:val="22"/>
            <w:lang w:val="lt-LT"/>
          </w:rPr>
          <w:t>ČIA</w:t>
        </w:r>
      </w:hyperlink>
      <w:r w:rsidR="00571F53" w:rsidRPr="0036054C">
        <w:rPr>
          <w:rStyle w:val="FootnoteReference"/>
          <w:rFonts w:cstheme="minorHAnsi"/>
          <w:b/>
          <w:bCs/>
          <w:lang w:val="lt-LT"/>
        </w:rPr>
        <w:footnoteReference w:id="1"/>
      </w:r>
      <w:r w:rsidR="00571F53" w:rsidRPr="002A78CC">
        <w:rPr>
          <w:rFonts w:cstheme="minorHAnsi"/>
          <w:lang w:val="lt-LT"/>
        </w:rPr>
        <w:t>.</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r w:rsidRPr="004908F8">
        <w:rPr>
          <w:rFonts w:cstheme="minorHAnsi"/>
          <w:b/>
          <w:bCs/>
        </w:rPr>
        <w:t>9..PARAIŠKŲ/PASIŪLYMŲ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iekėjo atitikties 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3"/>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lastRenderedPageBreak/>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kamus 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 xml:space="preserve">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w:t>
      </w:r>
      <w:r w:rsidRPr="004908F8">
        <w:rPr>
          <w:rFonts w:eastAsia="Calibri" w:cstheme="minorHAnsi"/>
          <w:lang w:val="lt-LT"/>
        </w:rPr>
        <w:lastRenderedPageBreak/>
        <w:t>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0CF33099" w14:textId="7F30A51C" w:rsidR="004908F8" w:rsidRPr="004908F8" w:rsidRDefault="00EE6463" w:rsidP="00C9190E">
      <w:pPr>
        <w:pStyle w:val="ListParagraph"/>
        <w:numPr>
          <w:ilvl w:val="1"/>
          <w:numId w:val="36"/>
        </w:numPr>
        <w:tabs>
          <w:tab w:val="left" w:pos="1418"/>
        </w:tabs>
        <w:ind w:left="0" w:firstLine="709"/>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Nagrinėjant T</w:t>
      </w:r>
      <w:r w:rsidR="00735261">
        <w:rPr>
          <w:rFonts w:asciiTheme="minorHAnsi" w:eastAsia="Calibri" w:hAnsiTheme="minorHAnsi" w:cstheme="minorHAnsi"/>
          <w:sz w:val="22"/>
          <w:szCs w:val="22"/>
          <w:lang w:val="lt-LT"/>
        </w:rPr>
        <w:t>iekėjo pateiktą p</w:t>
      </w:r>
      <w:r w:rsidR="004908F8" w:rsidRPr="004908F8">
        <w:rPr>
          <w:rFonts w:asciiTheme="minorHAnsi" w:eastAsia="Calibri" w:hAnsiTheme="minorHAnsi" w:cstheme="minorHAnsi"/>
          <w:sz w:val="22"/>
          <w:szCs w:val="22"/>
          <w:lang w:val="lt-LT"/>
        </w:rPr>
        <w:t>araiš</w:t>
      </w:r>
      <w:r w:rsidR="00735261">
        <w:rPr>
          <w:rFonts w:asciiTheme="minorHAnsi" w:eastAsia="Calibri" w:hAnsiTheme="minorHAnsi" w:cstheme="minorHAnsi"/>
          <w:sz w:val="22"/>
          <w:szCs w:val="22"/>
          <w:lang w:val="lt-LT"/>
        </w:rPr>
        <w:t>ką/p</w:t>
      </w:r>
      <w:r>
        <w:rPr>
          <w:rFonts w:asciiTheme="minorHAnsi" w:eastAsia="Calibri" w:hAnsiTheme="minorHAnsi" w:cstheme="minorHAnsi"/>
          <w:sz w:val="22"/>
          <w:szCs w:val="22"/>
          <w:lang w:val="lt-LT"/>
        </w:rPr>
        <w:t>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šių sąlygų:</w:t>
      </w:r>
    </w:p>
    <w:p w14:paraId="689C1BEC" w14:textId="2D6613C2" w:rsidR="004908F8" w:rsidRPr="004908F8" w:rsidRDefault="004908F8" w:rsidP="00C9190E">
      <w:pPr>
        <w:pStyle w:val="ListParagraph"/>
        <w:numPr>
          <w:ilvl w:val="2"/>
          <w:numId w:val="36"/>
        </w:numPr>
        <w:tabs>
          <w:tab w:val="left" w:pos="1418"/>
        </w:tabs>
        <w:ind w:left="0" w:firstLine="709"/>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Perkančioji organizacija raštu, nepažeisdamas</w:t>
      </w:r>
      <w:r w:rsidRPr="004908F8">
        <w:rPr>
          <w:rFonts w:asciiTheme="minorHAnsi" w:eastAsia="Calibri" w:hAnsiTheme="minorHAnsi" w:cstheme="minorHAnsi"/>
          <w:i/>
          <w:iCs/>
          <w:sz w:val="22"/>
          <w:szCs w:val="22"/>
          <w:lang w:val="lt-LT"/>
        </w:rPr>
        <w:t xml:space="preserve"> </w:t>
      </w:r>
      <w:r w:rsidRPr="004908F8">
        <w:rPr>
          <w:rFonts w:asciiTheme="minorHAnsi" w:eastAsia="Calibri" w:hAnsiTheme="minorHAnsi" w:cstheme="minorHAnsi"/>
          <w:sz w:val="22"/>
          <w:szCs w:val="22"/>
          <w:lang w:val="lt-LT"/>
        </w:rPr>
        <w:t>lygiateisišku</w:t>
      </w:r>
      <w:r w:rsidR="00492141">
        <w:rPr>
          <w:rFonts w:asciiTheme="minorHAnsi" w:eastAsia="Calibri" w:hAnsiTheme="minorHAnsi" w:cstheme="minorHAnsi"/>
          <w:sz w:val="22"/>
          <w:szCs w:val="22"/>
          <w:lang w:val="lt-LT"/>
        </w:rPr>
        <w:t>mo ir skaidrumo principų prašo T</w:t>
      </w:r>
      <w:r w:rsidRPr="004908F8">
        <w:rPr>
          <w:rFonts w:asciiTheme="minorHAnsi" w:eastAsia="Calibri" w:hAnsiTheme="minorHAnsi" w:cstheme="minorHAnsi"/>
          <w:sz w:val="22"/>
          <w:szCs w:val="22"/>
          <w:lang w:val="lt-LT"/>
        </w:rPr>
        <w:t xml:space="preserve">iekėją tokius dokumentus ar duomenis patikslinti, papildyti arba paaiškinti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w:t>
      </w:r>
      <w:r w:rsidRPr="004908F8">
        <w:rPr>
          <w:rFonts w:asciiTheme="minorHAnsi" w:eastAsia="Calibri" w:hAnsiTheme="minorHAnsi" w:cstheme="minorHAnsi"/>
          <w:bCs/>
          <w:sz w:val="22"/>
          <w:szCs w:val="22"/>
          <w:lang w:val="lt-LT"/>
        </w:rPr>
        <w:t xml:space="preserve">; </w:t>
      </w:r>
    </w:p>
    <w:p w14:paraId="47E80B5E" w14:textId="02A906CE" w:rsidR="004908F8" w:rsidRPr="004908F8" w:rsidRDefault="00492141" w:rsidP="00C9190E">
      <w:pPr>
        <w:pStyle w:val="ListParagraph"/>
        <w:numPr>
          <w:ilvl w:val="2"/>
          <w:numId w:val="36"/>
        </w:numPr>
        <w:tabs>
          <w:tab w:val="left" w:pos="1418"/>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bCs/>
          <w:sz w:val="22"/>
          <w:szCs w:val="22"/>
          <w:lang w:val="lt-LT"/>
        </w:rPr>
        <w:t>T</w:t>
      </w:r>
      <w:r w:rsidR="004908F8" w:rsidRPr="004908F8">
        <w:rPr>
          <w:rFonts w:asciiTheme="minorHAnsi" w:eastAsia="Calibri" w:hAnsiTheme="minorHAnsi" w:cstheme="minorHAnsi"/>
          <w:bCs/>
          <w:sz w:val="22"/>
          <w:szCs w:val="22"/>
          <w:lang w:val="lt-LT"/>
        </w:rPr>
        <w:t>iekėjas iki Perkančiosios organizacijos nustatyto termino raštu privalo atsakyti į prašymą ir patikslinti, papildyti arba paaiškinti paraišką/pasiūlymą, kaip reikalauja Perkančioji organizacija (kitu atveju jo paraiška/pasiūlymas atmetamas);</w:t>
      </w:r>
    </w:p>
    <w:p w14:paraId="71F35946" w14:textId="3D983AA6" w:rsidR="00520134" w:rsidRPr="00520134" w:rsidRDefault="00520134" w:rsidP="00520134">
      <w:pPr>
        <w:pStyle w:val="ListParagraph"/>
        <w:numPr>
          <w:ilvl w:val="2"/>
          <w:numId w:val="36"/>
        </w:numPr>
        <w:tabs>
          <w:tab w:val="left" w:pos="1418"/>
        </w:tabs>
        <w:spacing w:after="120" w:line="20" w:lineRule="atLeast"/>
        <w:ind w:left="0" w:firstLine="709"/>
        <w:jc w:val="both"/>
        <w:rPr>
          <w:rFonts w:asciiTheme="minorHAnsi" w:hAnsiTheme="minorHAnsi" w:cstheme="minorHAnsi"/>
          <w:bCs/>
          <w:iCs/>
          <w:sz w:val="22"/>
          <w:szCs w:val="22"/>
          <w:lang w:val="lt-LT"/>
        </w:rPr>
      </w:pPr>
      <w:bookmarkStart w:id="44" w:name="_Hlk126239741"/>
      <w:r w:rsidRPr="00520134">
        <w:rPr>
          <w:rFonts w:asciiTheme="minorHAnsi" w:hAnsiTheme="minorHAnsi" w:cstheme="minorHAnsi"/>
          <w:bCs/>
          <w:iCs/>
          <w:sz w:val="22"/>
          <w:szCs w:val="22"/>
          <w:lang w:val="lt-LT"/>
        </w:rPr>
        <w:t xml:space="preserve">Jeigu </w:t>
      </w:r>
      <w:r w:rsidR="00745CB8">
        <w:rPr>
          <w:rFonts w:asciiTheme="minorHAnsi" w:hAnsiTheme="minorHAnsi" w:cstheme="minorHAnsi"/>
          <w:bCs/>
          <w:iCs/>
          <w:sz w:val="22"/>
          <w:szCs w:val="22"/>
          <w:lang w:val="lt-LT"/>
        </w:rPr>
        <w:t>T</w:t>
      </w:r>
      <w:r w:rsidRPr="00520134">
        <w:rPr>
          <w:rFonts w:asciiTheme="minorHAnsi" w:hAnsiTheme="minorHAnsi" w:cstheme="minorHAnsi"/>
          <w:bCs/>
          <w:iCs/>
          <w:sz w:val="22"/>
          <w:szCs w:val="22"/>
          <w:lang w:val="lt-LT"/>
        </w:rPr>
        <w:t xml:space="preserve">iekėjas pateikė netikslius, neišsamius ar klaidingus dokumentus ar duomenis apie atitiktį Pirkimo sąlygų reikalavimams ar šių dokumentų ar duomenų trūksta,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 xml:space="preserve">erkančioji organizacija prašo </w:t>
      </w:r>
      <w:r w:rsidR="00745CB8">
        <w:rPr>
          <w:rFonts w:asciiTheme="minorHAnsi" w:hAnsiTheme="minorHAnsi" w:cstheme="minorHAnsi"/>
          <w:sz w:val="22"/>
          <w:szCs w:val="22"/>
          <w:lang w:val="lt-LT"/>
        </w:rPr>
        <w:t>T</w:t>
      </w:r>
      <w:r w:rsidRPr="00520134">
        <w:rPr>
          <w:rFonts w:asciiTheme="minorHAnsi" w:hAnsiTheme="minorHAnsi" w:cstheme="minorHAnsi"/>
          <w:sz w:val="22"/>
          <w:szCs w:val="22"/>
          <w:lang w:val="lt-LT"/>
        </w:rPr>
        <w:t>iekėją šiuos dokumentus ar duomenis patikslinti, papildyti arba paaiškinti per jos nustatytą protingą terminą</w:t>
      </w:r>
      <w:r w:rsidRPr="00520134">
        <w:rPr>
          <w:rFonts w:asciiTheme="minorHAnsi" w:hAnsiTheme="minorHAnsi" w:cstheme="minorHAnsi"/>
          <w:bCs/>
          <w:iCs/>
          <w:sz w:val="22"/>
          <w:szCs w:val="22"/>
          <w:lang w:val="lt-LT"/>
        </w:rPr>
        <w:t xml:space="preserve">. </w:t>
      </w:r>
      <w:r w:rsidRPr="00520134">
        <w:rPr>
          <w:rFonts w:asciiTheme="minorHAnsi" w:hAnsiTheme="minorHAnsi" w:cstheme="minorHAnsi"/>
          <w:sz w:val="22"/>
          <w:szCs w:val="22"/>
          <w:lang w:val="lt-LT"/>
        </w:rPr>
        <w:t>Duomenys ir (arba) dokumentai gali būti tikslinami, aiškinami ar papildomi  vadovaujantis Viešųjų pirkimų tarnybos nustatytomis taisyklėmis</w:t>
      </w:r>
      <w:r w:rsidRPr="00520134">
        <w:rPr>
          <w:rStyle w:val="FootnoteReference"/>
          <w:rFonts w:asciiTheme="minorHAnsi" w:hAnsiTheme="minorHAnsi" w:cstheme="minorHAnsi"/>
          <w:sz w:val="22"/>
          <w:szCs w:val="22"/>
          <w:lang w:val="lt-LT"/>
        </w:rPr>
        <w:footnoteReference w:id="5"/>
      </w:r>
      <w:r w:rsidRPr="00520134">
        <w:rPr>
          <w:rFonts w:asciiTheme="minorHAnsi" w:hAnsiTheme="minorHAnsi" w:cstheme="minorHAnsi"/>
          <w:sz w:val="22"/>
          <w:szCs w:val="22"/>
          <w:lang w:val="lt-LT"/>
        </w:rPr>
        <w:t>.</w:t>
      </w:r>
    </w:p>
    <w:bookmarkEnd w:id="44"/>
    <w:p w14:paraId="25154173" w14:textId="4B6D73AC"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vertinimo metu radus pasiūlyme nurodytos kainos ar sąnaudų apskaičiavimo klaidų, per Perkančiosios </w:t>
      </w:r>
      <w:r w:rsidR="00492141">
        <w:rPr>
          <w:rFonts w:asciiTheme="minorHAnsi" w:eastAsia="Calibri" w:hAnsiTheme="minorHAnsi" w:cstheme="minorHAnsi"/>
          <w:sz w:val="22"/>
          <w:szCs w:val="22"/>
          <w:lang w:val="lt-LT"/>
        </w:rPr>
        <w:t>organizacijos nurodytą terminą T</w:t>
      </w:r>
      <w:r w:rsidRPr="004908F8">
        <w:rPr>
          <w:rFonts w:asciiTheme="minorHAnsi" w:eastAsia="Calibri" w:hAnsiTheme="minorHAnsi" w:cstheme="minorHAnsi"/>
          <w:sz w:val="22"/>
          <w:szCs w:val="22"/>
          <w:lang w:val="lt-LT"/>
        </w:rPr>
        <w:t xml:space="preserve">iekėjo raštu paprašoma ištaisyti pasiūlyme pastebėtas aritmetines klaidas, nekeičiant susipažinimo su pasiūlymais metu užfiksuotos kainos ar sąnaudų. Taisydamas pasiūlyme </w:t>
      </w:r>
      <w:r w:rsidR="00492141">
        <w:rPr>
          <w:rFonts w:asciiTheme="minorHAnsi" w:eastAsia="Calibri" w:hAnsiTheme="minorHAnsi" w:cstheme="minorHAnsi"/>
          <w:sz w:val="22"/>
          <w:szCs w:val="22"/>
          <w:lang w:val="lt-LT"/>
        </w:rPr>
        <w:t>nurodytas aritmetines klaidas, T</w:t>
      </w:r>
      <w:r w:rsidRPr="004908F8">
        <w:rPr>
          <w:rFonts w:asciiTheme="minorHAnsi" w:eastAsia="Calibri" w:hAnsiTheme="minorHAnsi" w:cstheme="minorHAnsi"/>
          <w:sz w:val="22"/>
          <w:szCs w:val="22"/>
          <w:lang w:val="lt-LT"/>
        </w:rPr>
        <w:t xml:space="preserve">iekėjas </w:t>
      </w:r>
      <w:r w:rsidRPr="004908F8">
        <w:rPr>
          <w:rFonts w:asciiTheme="minorHAnsi" w:hAnsiTheme="minorHAnsi" w:cstheme="minorHAnsi"/>
          <w:sz w:val="22"/>
          <w:szCs w:val="22"/>
          <w:lang w:val="lt-LT"/>
        </w:rPr>
        <w:t>gali taisyti kainos ar sąnaudų sudedamąsias dalis, tačiau</w:t>
      </w:r>
      <w:r w:rsidRPr="004908F8">
        <w:rPr>
          <w:rFonts w:asciiTheme="minorHAnsi" w:eastAsia="Calibri" w:hAnsiTheme="minorHAnsi" w:cstheme="minorHAnsi"/>
          <w:sz w:val="22"/>
          <w:szCs w:val="22"/>
          <w:lang w:val="lt-LT"/>
        </w:rPr>
        <w:t xml:space="preserve"> neturi teisės atsisakyti kainos ar sąnaudų sudedamųjų dalių arba papildyti kainą ar sąnaudas naujomis dalimis. </w:t>
      </w:r>
    </w:p>
    <w:p w14:paraId="3B7CA953" w14:textId="1E24CEBE"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Perkančioji org</w:t>
      </w:r>
      <w:r w:rsidR="00492141">
        <w:rPr>
          <w:rFonts w:asciiTheme="minorHAnsi" w:hAnsiTheme="minorHAnsi" w:cstheme="minorHAnsi"/>
          <w:sz w:val="22"/>
          <w:szCs w:val="22"/>
          <w:lang w:val="lt-LT"/>
        </w:rPr>
        <w:t>anizacija gali nevertinti viso T</w:t>
      </w:r>
      <w:r w:rsidRPr="004908F8">
        <w:rPr>
          <w:rFonts w:asciiTheme="minorHAnsi" w:hAnsiTheme="minorHAnsi" w:cstheme="minorHAnsi"/>
          <w:sz w:val="22"/>
          <w:szCs w:val="22"/>
          <w:lang w:val="lt-LT"/>
        </w:rPr>
        <w:t>iekėjo pasiūlymo, jeigu patikrinusi jo dalį nustato, kad pasiūlymas, vadovaujantis pirkimo dokumentų reikalavimais, turi būti atmetamas.</w:t>
      </w:r>
    </w:p>
    <w:p w14:paraId="3878B91C" w14:textId="714815D9"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w:t>
      </w:r>
      <w:r w:rsidR="00272409">
        <w:rPr>
          <w:rFonts w:asciiTheme="minorHAnsi" w:eastAsia="Calibri" w:hAnsiTheme="minorHAnsi" w:cstheme="minorHAnsi"/>
          <w:sz w:val="22"/>
          <w:szCs w:val="22"/>
          <w:lang w:val="lt-LT"/>
        </w:rPr>
        <w:t>io 1 dalyje</w:t>
      </w:r>
      <w:r w:rsidRPr="004908F8">
        <w:rPr>
          <w:rFonts w:asciiTheme="minorHAnsi" w:eastAsia="Calibri" w:hAnsiTheme="minorHAnsi" w:cstheme="minorHAnsi"/>
          <w:sz w:val="22"/>
          <w:szCs w:val="22"/>
          <w:lang w:val="lt-LT"/>
        </w:rPr>
        <w:t xml:space="preserve"> nustatytas sąlygas.</w:t>
      </w:r>
    </w:p>
    <w:p w14:paraId="0A62267D"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bookmarkStart w:id="45"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lastRenderedPageBreak/>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t>PRETENZIJŲ, IEŠKINIŲ TEIKIMAS IR NAGRINĖJIMAS</w:t>
      </w:r>
      <w:bookmarkEnd w:id="51"/>
      <w:bookmarkEnd w:id="52"/>
    </w:p>
    <w:p w14:paraId="3318C188" w14:textId="768865E3"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 xml:space="preserve">Tiekėjas, kuris mano, kad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erkančioji organizacija nesilaikė VPĮ reikalavimų ir tuo pažeidė ar pažeis jo teisėtus interesus, VPĮ VII skyriuje nustatyta tvarka gali kreiptis į apygardos teismą, kaip pirmosios instancijos teismą.</w:t>
      </w:r>
    </w:p>
    <w:p w14:paraId="57C541C4" w14:textId="6E88601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 xml:space="preserve">erkančiosios organizacijos sprendimus ar veiksmus, pirmiausia elektroninėmis priemonėmis turi pateikti pretenziją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 xml:space="preserve">erkančiajai organizacijai. </w:t>
      </w:r>
    </w:p>
    <w:p w14:paraId="4578E15B" w14:textId="7E6C2001"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 xml:space="preserve">Pretenzijos pateikimo </w:t>
      </w:r>
      <w:r w:rsidR="00745CB8">
        <w:rPr>
          <w:rFonts w:asciiTheme="minorHAnsi" w:hAnsiTheme="minorHAnsi" w:cstheme="minorHAnsi"/>
          <w:sz w:val="22"/>
          <w:szCs w:val="22"/>
          <w:lang w:val="lt-LT"/>
        </w:rPr>
        <w:t>P</w:t>
      </w:r>
      <w:r w:rsidRPr="00520134">
        <w:rPr>
          <w:rFonts w:asciiTheme="minorHAnsi" w:hAnsiTheme="minorHAnsi" w:cstheme="minorHAnsi"/>
          <w:sz w:val="22"/>
          <w:szCs w:val="22"/>
          <w:lang w:val="lt-LT"/>
        </w:rPr>
        <w:t>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7AEFD" w14:textId="77777777" w:rsidR="00943250" w:rsidRDefault="00943250" w:rsidP="002F72B3">
      <w:pPr>
        <w:spacing w:after="0" w:line="240" w:lineRule="auto"/>
      </w:pPr>
      <w:r>
        <w:separator/>
      </w:r>
    </w:p>
  </w:endnote>
  <w:endnote w:type="continuationSeparator" w:id="0">
    <w:p w14:paraId="328D2235" w14:textId="77777777" w:rsidR="00943250" w:rsidRDefault="00943250"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D08E07" w14:textId="77777777" w:rsidR="00943250" w:rsidRDefault="00943250" w:rsidP="002F72B3">
      <w:pPr>
        <w:spacing w:after="0" w:line="240" w:lineRule="auto"/>
      </w:pPr>
      <w:r>
        <w:separator/>
      </w:r>
    </w:p>
  </w:footnote>
  <w:footnote w:type="continuationSeparator" w:id="0">
    <w:p w14:paraId="492F29C8" w14:textId="77777777" w:rsidR="00943250" w:rsidRDefault="00943250" w:rsidP="002F72B3">
      <w:pPr>
        <w:spacing w:after="0" w:line="240" w:lineRule="auto"/>
      </w:pPr>
      <w:r>
        <w:continuationSeparator/>
      </w:r>
    </w:p>
  </w:footnote>
  <w:footnote w:id="1">
    <w:p w14:paraId="6A90845B" w14:textId="77777777" w:rsidR="00571F53" w:rsidRPr="0001089C" w:rsidRDefault="00571F53" w:rsidP="00571F53">
      <w:pPr>
        <w:pStyle w:val="FootnoteText"/>
        <w:rPr>
          <w:rFonts w:asciiTheme="minorHAnsi" w:hAnsiTheme="minorHAnsi" w:cstheme="minorHAnsi"/>
        </w:rPr>
      </w:pPr>
      <w:r w:rsidRPr="0001089C">
        <w:rPr>
          <w:rStyle w:val="FootnoteReference"/>
          <w:rFonts w:asciiTheme="minorHAnsi" w:hAnsiTheme="minorHAnsi" w:cstheme="minorHAnsi"/>
        </w:rPr>
        <w:footnoteRef/>
      </w:r>
      <w:r w:rsidRPr="0001089C">
        <w:rPr>
          <w:rFonts w:asciiTheme="minorHAnsi" w:hAnsiTheme="minorHAnsi" w:cstheme="minorHAnsi"/>
        </w:rPr>
        <w:t xml:space="preserve"> </w:t>
      </w:r>
      <w:hyperlink r:id="rId1" w:history="1">
        <w:r w:rsidRPr="0001089C">
          <w:rPr>
            <w:rStyle w:val="Hyperlink"/>
            <w:rFonts w:asciiTheme="minorHAnsi" w:hAnsiTheme="minorHAnsi" w:cstheme="minorHAnsi"/>
          </w:rPr>
          <w:t>https://vpt.lrv.lt/uploads/vpt/documents/files/uzssisfravimo%20instrukcija(1).pdf</w:t>
        </w:r>
      </w:hyperlink>
    </w:p>
    <w:p w14:paraId="45328AF9" w14:textId="77777777" w:rsidR="00571F53" w:rsidRPr="00427C59" w:rsidRDefault="00571F53" w:rsidP="00571F53">
      <w:pPr>
        <w:pStyle w:val="FootnoteText"/>
      </w:pPr>
    </w:p>
  </w:footnote>
  <w:footnote w:id="2">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w:t>
      </w:r>
      <w:r w:rsidR="00EE6463">
        <w:rPr>
          <w:rFonts w:asciiTheme="minorHAnsi" w:hAnsiTheme="minorHAnsi"/>
        </w:rPr>
        <w:t>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3">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w:t>
      </w:r>
      <w:r w:rsidR="00EE6463">
        <w:rPr>
          <w:rFonts w:ascii="Calibri" w:hAnsi="Calibri"/>
        </w:rPr>
        <w:t>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4">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5">
    <w:p w14:paraId="1FB4BDE1" w14:textId="77777777" w:rsidR="00520134" w:rsidRDefault="00520134" w:rsidP="00520134">
      <w:pPr>
        <w:pStyle w:val="FootnoteText"/>
      </w:pPr>
      <w:r>
        <w:rPr>
          <w:rStyle w:val="FootnoteReference"/>
        </w:rPr>
        <w:footnoteRef/>
      </w:r>
      <w:r>
        <w:t xml:space="preserve"> </w:t>
      </w:r>
      <w:hyperlink r:id="rId2"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089C"/>
    <w:rsid w:val="0002742D"/>
    <w:rsid w:val="00033121"/>
    <w:rsid w:val="0005726D"/>
    <w:rsid w:val="00063652"/>
    <w:rsid w:val="00073BB7"/>
    <w:rsid w:val="00082899"/>
    <w:rsid w:val="00097490"/>
    <w:rsid w:val="000A0E0B"/>
    <w:rsid w:val="000B0561"/>
    <w:rsid w:val="000B171F"/>
    <w:rsid w:val="000B4688"/>
    <w:rsid w:val="000B61D5"/>
    <w:rsid w:val="000C09A8"/>
    <w:rsid w:val="000C4BB6"/>
    <w:rsid w:val="000F2834"/>
    <w:rsid w:val="000F611F"/>
    <w:rsid w:val="00104FD7"/>
    <w:rsid w:val="00125FDD"/>
    <w:rsid w:val="00133B45"/>
    <w:rsid w:val="001514AC"/>
    <w:rsid w:val="00152D86"/>
    <w:rsid w:val="00155D44"/>
    <w:rsid w:val="001647D6"/>
    <w:rsid w:val="00186CDE"/>
    <w:rsid w:val="001C7B31"/>
    <w:rsid w:val="001D2D08"/>
    <w:rsid w:val="001D3C75"/>
    <w:rsid w:val="001E4AB6"/>
    <w:rsid w:val="00204055"/>
    <w:rsid w:val="0022512C"/>
    <w:rsid w:val="00245339"/>
    <w:rsid w:val="00270126"/>
    <w:rsid w:val="00272305"/>
    <w:rsid w:val="00272409"/>
    <w:rsid w:val="002758AB"/>
    <w:rsid w:val="002A5105"/>
    <w:rsid w:val="002C0DA6"/>
    <w:rsid w:val="002D7D37"/>
    <w:rsid w:val="002E17B6"/>
    <w:rsid w:val="002F72B3"/>
    <w:rsid w:val="003204CF"/>
    <w:rsid w:val="003251B5"/>
    <w:rsid w:val="00326F20"/>
    <w:rsid w:val="00332693"/>
    <w:rsid w:val="00335C9B"/>
    <w:rsid w:val="00336A02"/>
    <w:rsid w:val="00341C6B"/>
    <w:rsid w:val="00353D04"/>
    <w:rsid w:val="0036116F"/>
    <w:rsid w:val="00366ACF"/>
    <w:rsid w:val="00372AB6"/>
    <w:rsid w:val="00376EB1"/>
    <w:rsid w:val="00391E51"/>
    <w:rsid w:val="0039464D"/>
    <w:rsid w:val="003A7BC6"/>
    <w:rsid w:val="003B16B6"/>
    <w:rsid w:val="003B1C0B"/>
    <w:rsid w:val="003C4459"/>
    <w:rsid w:val="004137E0"/>
    <w:rsid w:val="00432E37"/>
    <w:rsid w:val="00462126"/>
    <w:rsid w:val="004732E3"/>
    <w:rsid w:val="00477CBF"/>
    <w:rsid w:val="004908F8"/>
    <w:rsid w:val="00492141"/>
    <w:rsid w:val="00492B49"/>
    <w:rsid w:val="004A268D"/>
    <w:rsid w:val="004B1E73"/>
    <w:rsid w:val="004C0F4D"/>
    <w:rsid w:val="004E04A6"/>
    <w:rsid w:val="00502685"/>
    <w:rsid w:val="00520134"/>
    <w:rsid w:val="005221CD"/>
    <w:rsid w:val="00571F53"/>
    <w:rsid w:val="005A543B"/>
    <w:rsid w:val="005B257F"/>
    <w:rsid w:val="005C10C7"/>
    <w:rsid w:val="005E4837"/>
    <w:rsid w:val="005F7C65"/>
    <w:rsid w:val="00601B0D"/>
    <w:rsid w:val="00605AD8"/>
    <w:rsid w:val="0063724E"/>
    <w:rsid w:val="00661CF8"/>
    <w:rsid w:val="00670ECE"/>
    <w:rsid w:val="00691859"/>
    <w:rsid w:val="006B39B6"/>
    <w:rsid w:val="006F2578"/>
    <w:rsid w:val="00717D8C"/>
    <w:rsid w:val="00724A25"/>
    <w:rsid w:val="00726B89"/>
    <w:rsid w:val="00735261"/>
    <w:rsid w:val="00745CB8"/>
    <w:rsid w:val="007466D4"/>
    <w:rsid w:val="00765DEE"/>
    <w:rsid w:val="00766CD9"/>
    <w:rsid w:val="00770FCB"/>
    <w:rsid w:val="0078234A"/>
    <w:rsid w:val="007A7C7D"/>
    <w:rsid w:val="007C33D1"/>
    <w:rsid w:val="007C3D68"/>
    <w:rsid w:val="007D56EE"/>
    <w:rsid w:val="007E6E1D"/>
    <w:rsid w:val="007F0C14"/>
    <w:rsid w:val="007F5F9C"/>
    <w:rsid w:val="007F6B81"/>
    <w:rsid w:val="008130BA"/>
    <w:rsid w:val="00845141"/>
    <w:rsid w:val="00853A2D"/>
    <w:rsid w:val="0088638C"/>
    <w:rsid w:val="008E279E"/>
    <w:rsid w:val="009219EE"/>
    <w:rsid w:val="00943250"/>
    <w:rsid w:val="00953E53"/>
    <w:rsid w:val="00964FD2"/>
    <w:rsid w:val="0096500F"/>
    <w:rsid w:val="00965D40"/>
    <w:rsid w:val="009738DB"/>
    <w:rsid w:val="009A0C9B"/>
    <w:rsid w:val="00A01C86"/>
    <w:rsid w:val="00A01EC4"/>
    <w:rsid w:val="00A148F5"/>
    <w:rsid w:val="00A25655"/>
    <w:rsid w:val="00A52920"/>
    <w:rsid w:val="00A5772D"/>
    <w:rsid w:val="00A60BEE"/>
    <w:rsid w:val="00A84099"/>
    <w:rsid w:val="00A84E11"/>
    <w:rsid w:val="00A902D6"/>
    <w:rsid w:val="00AA6C89"/>
    <w:rsid w:val="00AA7129"/>
    <w:rsid w:val="00AB4255"/>
    <w:rsid w:val="00AB70BC"/>
    <w:rsid w:val="00B4708A"/>
    <w:rsid w:val="00B5644F"/>
    <w:rsid w:val="00B60DEC"/>
    <w:rsid w:val="00B635B9"/>
    <w:rsid w:val="00B63DEA"/>
    <w:rsid w:val="00B67C84"/>
    <w:rsid w:val="00BA0CD5"/>
    <w:rsid w:val="00BB68C9"/>
    <w:rsid w:val="00BC5E4A"/>
    <w:rsid w:val="00BD3CFE"/>
    <w:rsid w:val="00BF5A45"/>
    <w:rsid w:val="00C048FC"/>
    <w:rsid w:val="00C07C01"/>
    <w:rsid w:val="00C33E72"/>
    <w:rsid w:val="00C46FDB"/>
    <w:rsid w:val="00C47ADC"/>
    <w:rsid w:val="00C9074C"/>
    <w:rsid w:val="00C9190E"/>
    <w:rsid w:val="00CA45AF"/>
    <w:rsid w:val="00CA5BE2"/>
    <w:rsid w:val="00CC16DF"/>
    <w:rsid w:val="00CC3FC4"/>
    <w:rsid w:val="00CF209A"/>
    <w:rsid w:val="00CF7D1D"/>
    <w:rsid w:val="00D0394F"/>
    <w:rsid w:val="00D041EC"/>
    <w:rsid w:val="00D25F5D"/>
    <w:rsid w:val="00D32D48"/>
    <w:rsid w:val="00D47C4D"/>
    <w:rsid w:val="00D93C51"/>
    <w:rsid w:val="00DF2E9A"/>
    <w:rsid w:val="00DF7093"/>
    <w:rsid w:val="00E0053D"/>
    <w:rsid w:val="00E0217C"/>
    <w:rsid w:val="00E03DA2"/>
    <w:rsid w:val="00E2035A"/>
    <w:rsid w:val="00E53FAA"/>
    <w:rsid w:val="00E5556F"/>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571F5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13</Pages>
  <Words>31228</Words>
  <Characters>17801</Characters>
  <Application>Microsoft Office Word</Application>
  <DocSecurity>0</DocSecurity>
  <Lines>148</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7</cp:revision>
  <cp:lastPrinted>2019-01-09T10:10:00Z</cp:lastPrinted>
  <dcterms:created xsi:type="dcterms:W3CDTF">2025-02-14T06:31:00Z</dcterms:created>
  <dcterms:modified xsi:type="dcterms:W3CDTF">2026-02-09T15:47:00Z</dcterms:modified>
</cp:coreProperties>
</file>